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F4" w:rsidRDefault="00A80CF4" w:rsidP="00A80CF4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ПРАВИТЕЛЬСТВО ОРЕНБУРГСКОЙ ОБЛАСТИ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5 ноября 2013 г. N 935-п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предметов охраны объектов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культурного наследия (памятников истории и культуры)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Оренбургской области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ind w:firstLine="540"/>
        <w:jc w:val="both"/>
      </w:pPr>
      <w:proofErr w:type="gramStart"/>
      <w:r>
        <w:t>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Федерации", статьей 4 Закона Оренбургской области от 3 июля 2013 года N 1678/503-V-ОЗ "Об объектах культурного наследия (памятниках истории и культуры) народов Российской Федерации, расположенных на территории Оренбургской области", а также в целях обеспечения сохранности объектов культурного</w:t>
      </w:r>
      <w:proofErr w:type="gramEnd"/>
      <w:r>
        <w:t xml:space="preserve"> наследия (памятников истории и культуры) в их исторической среде: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ind w:firstLine="540"/>
        <w:jc w:val="both"/>
      </w:pPr>
      <w:r>
        <w:t xml:space="preserve">1. Утвердить предметы охраны объектов культурного наследия (памятников истории и культуры) Оренбургской области согласно </w:t>
      </w:r>
      <w:hyperlink w:anchor="Par34" w:tooltip="Ссылка на текущий документ" w:history="1">
        <w:r>
          <w:rPr>
            <w:color w:val="0000FF"/>
          </w:rPr>
          <w:t>перечню</w:t>
        </w:r>
      </w:hyperlink>
      <w:r>
        <w:t xml:space="preserve"> (приложение).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ind w:firstLine="540"/>
        <w:jc w:val="both"/>
      </w:pPr>
      <w:r>
        <w:t>2. Министерству культуры и внешних связей Оренбургской области (</w:t>
      </w:r>
      <w:proofErr w:type="spellStart"/>
      <w:r>
        <w:t>Шориков</w:t>
      </w:r>
      <w:proofErr w:type="spellEnd"/>
      <w:r>
        <w:t xml:space="preserve"> В.А.) обеспечить внесение сведений о предметах охраны памятников истории и культуры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министра культуры и внешних связей Оренбургской области </w:t>
      </w:r>
      <w:proofErr w:type="spellStart"/>
      <w:r>
        <w:t>Шорикова</w:t>
      </w:r>
      <w:proofErr w:type="spellEnd"/>
      <w:r>
        <w:t xml:space="preserve"> В.А.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jc w:val="right"/>
      </w:pPr>
      <w:r>
        <w:t>Губернатор</w:t>
      </w:r>
    </w:p>
    <w:p w:rsidR="00A80CF4" w:rsidRDefault="00A80CF4" w:rsidP="00A80CF4">
      <w:pPr>
        <w:pStyle w:val="ConsPlusNormal"/>
        <w:jc w:val="right"/>
      </w:pPr>
      <w:r>
        <w:t>Оренбургской области</w:t>
      </w:r>
    </w:p>
    <w:p w:rsidR="00A80CF4" w:rsidRDefault="00A80CF4" w:rsidP="00A80CF4">
      <w:pPr>
        <w:pStyle w:val="ConsPlusNormal"/>
        <w:jc w:val="right"/>
      </w:pPr>
      <w:r>
        <w:t>Ю.А.БЕРГ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jc w:val="right"/>
        <w:outlineLvl w:val="0"/>
      </w:pPr>
      <w:bookmarkStart w:id="0" w:name="Par28"/>
      <w:bookmarkEnd w:id="0"/>
      <w:r>
        <w:t>Приложение</w:t>
      </w:r>
    </w:p>
    <w:p w:rsidR="00A80CF4" w:rsidRDefault="00A80CF4" w:rsidP="00A80CF4">
      <w:pPr>
        <w:pStyle w:val="ConsPlusNormal"/>
        <w:jc w:val="right"/>
      </w:pPr>
      <w:r>
        <w:t>к постановлению</w:t>
      </w:r>
    </w:p>
    <w:p w:rsidR="00A80CF4" w:rsidRDefault="00A80CF4" w:rsidP="00A80CF4">
      <w:pPr>
        <w:pStyle w:val="ConsPlusNormal"/>
        <w:jc w:val="right"/>
      </w:pPr>
      <w:r>
        <w:t>Правительства</w:t>
      </w:r>
    </w:p>
    <w:p w:rsidR="00A80CF4" w:rsidRDefault="00A80CF4" w:rsidP="00A80CF4">
      <w:pPr>
        <w:pStyle w:val="ConsPlusNormal"/>
        <w:jc w:val="right"/>
      </w:pPr>
      <w:r>
        <w:t>Оренбургской области</w:t>
      </w:r>
    </w:p>
    <w:p w:rsidR="00A80CF4" w:rsidRDefault="00A80CF4" w:rsidP="00A80CF4">
      <w:pPr>
        <w:pStyle w:val="ConsPlusNormal"/>
        <w:jc w:val="right"/>
      </w:pPr>
      <w:r>
        <w:t>от 5 ноября 2013 г. N 935-п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bookmarkStart w:id="1" w:name="Par34"/>
      <w:bookmarkEnd w:id="1"/>
      <w:r>
        <w:rPr>
          <w:b/>
          <w:bCs/>
          <w:sz w:val="16"/>
          <w:szCs w:val="16"/>
        </w:rPr>
        <w:t>Перечень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предметов охраны объектов культурного наследия</w:t>
      </w:r>
    </w:p>
    <w:p w:rsidR="00A80CF4" w:rsidRDefault="00A80CF4" w:rsidP="00A80CF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(памятников истории и культуры) Оренбургской области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jc w:val="center"/>
        <w:outlineLvl w:val="1"/>
      </w:pPr>
      <w:bookmarkStart w:id="2" w:name="Par38"/>
      <w:bookmarkEnd w:id="2"/>
      <w:r>
        <w:t>г. Оренбург</w:t>
      </w:r>
    </w:p>
    <w:p w:rsidR="00A80CF4" w:rsidRDefault="00A80CF4" w:rsidP="00A80CF4">
      <w:pPr>
        <w:pStyle w:val="ConsPlusNormal"/>
        <w:jc w:val="both"/>
      </w:pPr>
    </w:p>
    <w:p w:rsidR="00A80CF4" w:rsidRDefault="00A80CF4" w:rsidP="00A80CF4">
      <w:pPr>
        <w:pStyle w:val="ConsPlusNormal"/>
        <w:ind w:firstLine="540"/>
        <w:jc w:val="both"/>
      </w:pPr>
      <w:r>
        <w:t>1. Предметом охраны объекта культурного наследия регионального значения "Место захоронения жертв сталинских репрессий. 1930 - 1950 годы" (</w:t>
      </w:r>
      <w:proofErr w:type="gramStart"/>
      <w:r>
        <w:t>г</w:t>
      </w:r>
      <w:proofErr w:type="gramEnd"/>
      <w:r>
        <w:t xml:space="preserve">. Оренбург, </w:t>
      </w:r>
      <w:proofErr w:type="spellStart"/>
      <w:r>
        <w:t>Зауральная</w:t>
      </w:r>
      <w:proofErr w:type="spellEnd"/>
      <w:r>
        <w:t xml:space="preserve"> роща) являются:</w:t>
      </w:r>
    </w:p>
    <w:p w:rsidR="00A80CF4" w:rsidRDefault="00A80CF4" w:rsidP="00A80CF4">
      <w:pPr>
        <w:pStyle w:val="ConsPlusNormal"/>
        <w:ind w:firstLine="540"/>
        <w:jc w:val="both"/>
      </w:pPr>
      <w:r>
        <w:t>а) ландшафт: историческое русло реки Урал, измененное после расстрелов (ныне овраг с юга и старица с востока); каменное укрепление берега в месте размыва захоронений; существующий пойменный рельеф участка; роща из тополей, кленов и берез; сосна у ритуального места; посадки плодово-ягодных деревьев и кустарников;</w:t>
      </w:r>
    </w:p>
    <w:p w:rsidR="00A80CF4" w:rsidRDefault="00A80CF4" w:rsidP="00A80CF4">
      <w:pPr>
        <w:pStyle w:val="ConsPlusNormal"/>
        <w:ind w:firstLine="540"/>
        <w:jc w:val="both"/>
      </w:pPr>
      <w:r>
        <w:t>б) планировочная структура: аллея с песчаным покрытием, ведущая к месту захоронений; подъездная дорога с западной стороны; технический проезд 1930-х годов к бывшим строениям;</w:t>
      </w:r>
    </w:p>
    <w:p w:rsidR="00A80CF4" w:rsidRDefault="00A80CF4" w:rsidP="00A80CF4">
      <w:pPr>
        <w:pStyle w:val="ConsPlusNormal"/>
        <w:ind w:firstLine="540"/>
        <w:jc w:val="both"/>
      </w:pPr>
      <w:r>
        <w:t xml:space="preserve">в) сооружения: памятник из серого гранита в виде холма высотой 4 метра, лицевая плита из полированного гранита с надписью "Вам </w:t>
      </w:r>
      <w:proofErr w:type="gramStart"/>
      <w:r>
        <w:t>великомученикам</w:t>
      </w:r>
      <w:proofErr w:type="gramEnd"/>
      <w:r>
        <w:t xml:space="preserve"> безвинно расстрелянным в годы сталинских репрессий и погребенным здесь - вечная память!"; металлический пояс с подсвечниками на высоте 0,6 метра; металлический декор из сожженной книги с символами различных вероисповеданий; </w:t>
      </w:r>
      <w:proofErr w:type="spellStart"/>
      <w:r>
        <w:t>навершие</w:t>
      </w:r>
      <w:proofErr w:type="spellEnd"/>
      <w:r>
        <w:t xml:space="preserve"> в виде беломраморного креста с накладкой из черного металла; отдельные памятники, камни и таблички, установленные родственниками погибших; развалины кирпичного административного здания НКВД; сгоревшие остатки деревянного административного здания НКВД; развалины двух дачных домиков;</w:t>
      </w:r>
    </w:p>
    <w:p w:rsidR="001A5B75" w:rsidRDefault="00A80CF4" w:rsidP="001F6047">
      <w:pPr>
        <w:pStyle w:val="ConsPlusNormal"/>
        <w:ind w:firstLine="540"/>
        <w:jc w:val="both"/>
      </w:pPr>
      <w:r>
        <w:t>г) культурный слой: ямы и канавы массовых захоронений (более 8000 человек) жертв репрессий на территории от излучины старицы до дома отдыха "Урал".</w:t>
      </w:r>
    </w:p>
    <w:sectPr w:rsidR="001A5B75" w:rsidSect="00B6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A80CF4"/>
    <w:rsid w:val="001F6047"/>
    <w:rsid w:val="00472BA1"/>
    <w:rsid w:val="008A0ED4"/>
    <w:rsid w:val="00A80CF4"/>
    <w:rsid w:val="00B66934"/>
    <w:rsid w:val="00BC355E"/>
    <w:rsid w:val="00CD4C8C"/>
    <w:rsid w:val="00E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Company>Home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4</cp:revision>
  <dcterms:created xsi:type="dcterms:W3CDTF">2015-04-19T10:14:00Z</dcterms:created>
  <dcterms:modified xsi:type="dcterms:W3CDTF">2015-04-19T10:18:00Z</dcterms:modified>
</cp:coreProperties>
</file>